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679"/>
        <w:gridCol w:w="3315"/>
      </w:tblGrid>
      <w:tr w:rsidR="00A529BB" w14:paraId="7BC18073" w14:textId="77777777" w:rsidTr="00BE257E">
        <w:trPr>
          <w:trHeight w:val="13680"/>
        </w:trPr>
        <w:tc>
          <w:tcPr>
            <w:tcW w:w="7679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6006AA3E" w14:textId="796968F6" w:rsidR="00BE257E" w:rsidRDefault="00BE257E" w:rsidP="00E161B9">
            <w:pPr>
              <w:pStyle w:val="Title"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F4355A" wp14:editId="23AF9CDB">
                  <wp:extent cx="3778885" cy="2611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885" cy="261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F57D8" w14:textId="77777777" w:rsidR="00BE257E" w:rsidRDefault="00BE257E" w:rsidP="00E161B9">
            <w:pPr>
              <w:pStyle w:val="Title"/>
              <w:jc w:val="center"/>
              <w:rPr>
                <w:b/>
                <w:bCs/>
                <w:sz w:val="72"/>
                <w:szCs w:val="72"/>
              </w:rPr>
            </w:pPr>
          </w:p>
          <w:p w14:paraId="559C19D8" w14:textId="3D42E15A" w:rsidR="00A529BB" w:rsidRDefault="00BE257E" w:rsidP="00E161B9">
            <w:pPr>
              <w:pStyle w:val="Title"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6936 Pat Clancy’s</w:t>
            </w:r>
            <w:r w:rsidR="00E161B9" w:rsidRPr="00E161B9">
              <w:rPr>
                <w:b/>
                <w:bCs/>
                <w:sz w:val="72"/>
                <w:szCs w:val="72"/>
              </w:rPr>
              <w:t xml:space="preserve"> send off</w:t>
            </w:r>
          </w:p>
          <w:p w14:paraId="5A4022E2" w14:textId="69871D41" w:rsidR="005E530A" w:rsidRDefault="005E530A" w:rsidP="005E530A"/>
          <w:p w14:paraId="7F7A28B1" w14:textId="77777777" w:rsidR="005E530A" w:rsidRPr="005E530A" w:rsidRDefault="005E530A" w:rsidP="005E530A"/>
          <w:p w14:paraId="2E077E74" w14:textId="77777777" w:rsidR="00E161B9" w:rsidRPr="00E161B9" w:rsidRDefault="00E161B9" w:rsidP="00E161B9"/>
          <w:p w14:paraId="60986283" w14:textId="10B61671" w:rsidR="00A529BB" w:rsidRPr="00E161B9" w:rsidRDefault="00E161B9">
            <w:pPr>
              <w:pStyle w:val="EventInfo"/>
              <w:rPr>
                <w:sz w:val="72"/>
                <w:szCs w:val="72"/>
              </w:rPr>
            </w:pPr>
            <w:r w:rsidRPr="00E161B9">
              <w:rPr>
                <w:sz w:val="72"/>
                <w:szCs w:val="72"/>
              </w:rPr>
              <w:t xml:space="preserve">Friday </w:t>
            </w:r>
            <w:r w:rsidR="00BE257E">
              <w:rPr>
                <w:sz w:val="72"/>
                <w:szCs w:val="72"/>
              </w:rPr>
              <w:t>28</w:t>
            </w:r>
            <w:r w:rsidR="00BE257E" w:rsidRPr="00BE257E">
              <w:rPr>
                <w:sz w:val="72"/>
                <w:szCs w:val="72"/>
                <w:vertAlign w:val="superscript"/>
              </w:rPr>
              <w:t>th</w:t>
            </w:r>
            <w:r w:rsidR="00BE257E">
              <w:rPr>
                <w:sz w:val="72"/>
                <w:szCs w:val="72"/>
              </w:rPr>
              <w:t xml:space="preserve"> </w:t>
            </w:r>
            <w:r w:rsidRPr="00E161B9">
              <w:rPr>
                <w:sz w:val="72"/>
                <w:szCs w:val="72"/>
              </w:rPr>
              <w:t>July 2023</w:t>
            </w:r>
          </w:p>
          <w:p w14:paraId="51081CC5" w14:textId="73B24C36" w:rsidR="00A529BB" w:rsidRDefault="00567E56" w:rsidP="0062569A">
            <w:pPr>
              <w:pStyle w:val="EventInfo"/>
              <w:jc w:val="center"/>
            </w:pPr>
            <w:r>
              <w:t>1800 – 2300</w:t>
            </w:r>
          </w:p>
          <w:p w14:paraId="3F44A1F6" w14:textId="77777777" w:rsidR="00A529BB" w:rsidRDefault="00000000">
            <w:pPr>
              <w:pStyle w:val="EventHeading"/>
            </w:pPr>
            <w:sdt>
              <w:sdtPr>
                <w:alias w:val="Where:"/>
                <w:tag w:val="Where:"/>
                <w:id w:val="2096131911"/>
                <w:placeholder>
                  <w:docPart w:val="F091D10ECB9643DABB2A5473D58C50F7"/>
                </w:placeholder>
                <w:temporary/>
                <w:showingPlcHdr/>
                <w15:appearance w15:val="hidden"/>
              </w:sdtPr>
              <w:sdtContent>
                <w:r w:rsidR="00E36B77">
                  <w:t>Where</w:t>
                </w:r>
              </w:sdtContent>
            </w:sdt>
          </w:p>
          <w:p w14:paraId="47061F87" w14:textId="65D1D3D3" w:rsidR="00A529BB" w:rsidRDefault="00BE257E">
            <w:pPr>
              <w:pStyle w:val="EventInf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Royal Hotel Camden</w:t>
            </w:r>
          </w:p>
          <w:p w14:paraId="3DB8300D" w14:textId="4EA8D4BE" w:rsidR="00BE257E" w:rsidRPr="00BE257E" w:rsidRDefault="00BE257E">
            <w:pPr>
              <w:pStyle w:val="EventInfo"/>
              <w:rPr>
                <w:sz w:val="36"/>
                <w:szCs w:val="36"/>
              </w:rPr>
            </w:pPr>
            <w:r w:rsidRPr="00BE257E">
              <w:rPr>
                <w:sz w:val="36"/>
                <w:szCs w:val="36"/>
              </w:rPr>
              <w:t>Parlour Room</w:t>
            </w:r>
          </w:p>
          <w:p w14:paraId="50F44A9E" w14:textId="76F00E59" w:rsidR="00A529BB" w:rsidRDefault="00BE257E">
            <w:pPr>
              <w:pStyle w:val="Address"/>
            </w:pPr>
            <w:r>
              <w:t>39 Argyle Street Camden</w:t>
            </w:r>
          </w:p>
          <w:p w14:paraId="077E30AD" w14:textId="7002F467" w:rsidR="00526BE0" w:rsidRDefault="00526BE0" w:rsidP="00526BE0">
            <w:pPr>
              <w:pStyle w:val="EventHeading"/>
            </w:pPr>
          </w:p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p w14:paraId="0F3713E6" w14:textId="069E5C78" w:rsidR="00A529BB" w:rsidRDefault="005E530A">
            <w:pPr>
              <w:pStyle w:val="EventHeading"/>
            </w:pPr>
            <w:r>
              <w:t>COST</w:t>
            </w:r>
          </w:p>
          <w:p w14:paraId="2243918F" w14:textId="3208AA7C" w:rsidR="00A529BB" w:rsidRDefault="005E530A" w:rsidP="005E530A">
            <w:r>
              <w:t>$</w:t>
            </w:r>
            <w:r w:rsidR="00BE257E">
              <w:t xml:space="preserve"> </w:t>
            </w:r>
            <w:r w:rsidR="00FB6E40">
              <w:t>70 pp</w:t>
            </w:r>
          </w:p>
          <w:p w14:paraId="01C5B3DD" w14:textId="72BF32CB" w:rsidR="00A529BB" w:rsidRDefault="00A529BB"/>
          <w:p w14:paraId="36F3C7F6" w14:textId="16F81280" w:rsidR="005E530A" w:rsidRDefault="005E530A">
            <w:r>
              <w:t>Payments to include full name in reference line.</w:t>
            </w:r>
          </w:p>
          <w:p w14:paraId="45EA6C0D" w14:textId="4D40075D" w:rsidR="005E530A" w:rsidRDefault="005E530A"/>
          <w:p w14:paraId="18631BB7" w14:textId="77777777" w:rsidR="0062569A" w:rsidRDefault="005E530A">
            <w:r>
              <w:t xml:space="preserve">Account: </w:t>
            </w:r>
          </w:p>
          <w:p w14:paraId="2C67500E" w14:textId="5063C41B" w:rsidR="005E530A" w:rsidRDefault="00BE257E">
            <w:r>
              <w:t>Mark Jongkind</w:t>
            </w:r>
          </w:p>
          <w:p w14:paraId="713E1004" w14:textId="5EF6DC58" w:rsidR="005E530A" w:rsidRPr="0062569A" w:rsidRDefault="005E530A">
            <w:pPr>
              <w:rPr>
                <w:sz w:val="24"/>
                <w:szCs w:val="24"/>
              </w:rPr>
            </w:pPr>
            <w:r w:rsidRPr="0062569A">
              <w:rPr>
                <w:sz w:val="24"/>
                <w:szCs w:val="24"/>
              </w:rPr>
              <w:t>Firefighters Mutual Bank</w:t>
            </w:r>
          </w:p>
          <w:p w14:paraId="3F700F95" w14:textId="64943F52" w:rsidR="005E530A" w:rsidRDefault="005E530A">
            <w:r>
              <w:t xml:space="preserve">Account # </w:t>
            </w:r>
            <w:r w:rsidR="00BE257E">
              <w:t>309561</w:t>
            </w:r>
          </w:p>
          <w:p w14:paraId="2136FF1D" w14:textId="189534D3" w:rsidR="0062569A" w:rsidRDefault="0062569A">
            <w:r>
              <w:t>BSB#802825</w:t>
            </w:r>
          </w:p>
          <w:p w14:paraId="2F183621" w14:textId="4EE161A9" w:rsidR="0062569A" w:rsidRDefault="0062569A"/>
          <w:p w14:paraId="20EC3BC1" w14:textId="7466C5F0" w:rsidR="0062569A" w:rsidRDefault="0062569A">
            <w:r>
              <w:t xml:space="preserve">Further information – </w:t>
            </w:r>
            <w:r w:rsidR="00FB6E40">
              <w:t>Mark Jongkind</w:t>
            </w:r>
          </w:p>
          <w:p w14:paraId="376C69C9" w14:textId="3A4476DC" w:rsidR="0062569A" w:rsidRDefault="00BE257E">
            <w:r>
              <w:t>0410 540 982</w:t>
            </w:r>
          </w:p>
          <w:p w14:paraId="6F90AF02" w14:textId="76FE43BC" w:rsidR="00FB6E40" w:rsidRDefault="00FB6E40">
            <w:r>
              <w:t>Mo Haddad</w:t>
            </w:r>
          </w:p>
          <w:p w14:paraId="13797677" w14:textId="455A0C22" w:rsidR="00FB6E40" w:rsidRDefault="00FB6E40">
            <w:r>
              <w:t>0422 284 330</w:t>
            </w:r>
          </w:p>
          <w:p w14:paraId="730E3A8A" w14:textId="77777777" w:rsidR="005E530A" w:rsidRDefault="005E530A"/>
          <w:p w14:paraId="03E8B087" w14:textId="4DD32CF7" w:rsidR="005E530A" w:rsidRDefault="005E530A" w:rsidP="005E530A">
            <w:r>
              <w:t xml:space="preserve">Payment no later than </w:t>
            </w:r>
            <w:r w:rsidR="00BE257E">
              <w:t>14 July</w:t>
            </w:r>
            <w:r>
              <w:t xml:space="preserve"> </w:t>
            </w:r>
            <w:r w:rsidR="00BE257E">
              <w:t>2023</w:t>
            </w:r>
            <w:r>
              <w:t>– no walk ins will be accepted.</w:t>
            </w:r>
          </w:p>
          <w:p w14:paraId="10C8F034" w14:textId="77777777" w:rsidR="005E530A" w:rsidRDefault="005E530A" w:rsidP="005E530A"/>
          <w:p w14:paraId="07B3C779" w14:textId="77777777" w:rsidR="005E530A" w:rsidRDefault="005E530A" w:rsidP="005E530A">
            <w:r>
              <w:t>This is a mixed event.</w:t>
            </w:r>
          </w:p>
          <w:p w14:paraId="6161B09E" w14:textId="414AF10C" w:rsidR="005E530A" w:rsidRDefault="005E530A"/>
        </w:tc>
      </w:tr>
    </w:tbl>
    <w:p w14:paraId="4969C0ED" w14:textId="77777777" w:rsidR="00824000" w:rsidRDefault="00824000">
      <w:pPr>
        <w:rPr>
          <w:sz w:val="12"/>
        </w:rPr>
      </w:pPr>
    </w:p>
    <w:sectPr w:rsidR="00824000" w:rsidSect="00927925">
      <w:headerReference w:type="default" r:id="rId8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37D4" w14:textId="77777777" w:rsidR="00B04B44" w:rsidRDefault="00B04B44">
      <w:pPr>
        <w:spacing w:line="240" w:lineRule="auto"/>
      </w:pPr>
      <w:r>
        <w:separator/>
      </w:r>
    </w:p>
  </w:endnote>
  <w:endnote w:type="continuationSeparator" w:id="0">
    <w:p w14:paraId="480969E4" w14:textId="77777777" w:rsidR="00B04B44" w:rsidRDefault="00B04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C49A" w14:textId="77777777" w:rsidR="00B04B44" w:rsidRDefault="00B04B44">
      <w:pPr>
        <w:spacing w:line="240" w:lineRule="auto"/>
      </w:pPr>
      <w:r>
        <w:separator/>
      </w:r>
    </w:p>
  </w:footnote>
  <w:footnote w:type="continuationSeparator" w:id="0">
    <w:p w14:paraId="6F8FA519" w14:textId="77777777" w:rsidR="00B04B44" w:rsidRDefault="00B04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A348" w14:textId="77777777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6826497">
    <w:abstractNumId w:val="9"/>
  </w:num>
  <w:num w:numId="2" w16cid:durableId="386689022">
    <w:abstractNumId w:val="7"/>
  </w:num>
  <w:num w:numId="3" w16cid:durableId="1482651063">
    <w:abstractNumId w:val="6"/>
  </w:num>
  <w:num w:numId="4" w16cid:durableId="139201793">
    <w:abstractNumId w:val="5"/>
  </w:num>
  <w:num w:numId="5" w16cid:durableId="1676766852">
    <w:abstractNumId w:val="4"/>
  </w:num>
  <w:num w:numId="6" w16cid:durableId="1537229083">
    <w:abstractNumId w:val="8"/>
  </w:num>
  <w:num w:numId="7" w16cid:durableId="545216987">
    <w:abstractNumId w:val="3"/>
  </w:num>
  <w:num w:numId="8" w16cid:durableId="2146309063">
    <w:abstractNumId w:val="2"/>
  </w:num>
  <w:num w:numId="9" w16cid:durableId="1058674624">
    <w:abstractNumId w:val="1"/>
  </w:num>
  <w:num w:numId="10" w16cid:durableId="138321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6E"/>
    <w:rsid w:val="00014692"/>
    <w:rsid w:val="000D0280"/>
    <w:rsid w:val="000F515B"/>
    <w:rsid w:val="001029C6"/>
    <w:rsid w:val="001E5C8A"/>
    <w:rsid w:val="001E66D3"/>
    <w:rsid w:val="002E3E2F"/>
    <w:rsid w:val="00322143"/>
    <w:rsid w:val="003572E8"/>
    <w:rsid w:val="003C6934"/>
    <w:rsid w:val="003E1F6E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67E56"/>
    <w:rsid w:val="00584D45"/>
    <w:rsid w:val="005E18CB"/>
    <w:rsid w:val="005E530A"/>
    <w:rsid w:val="00606BF8"/>
    <w:rsid w:val="0062569A"/>
    <w:rsid w:val="006923AC"/>
    <w:rsid w:val="006956B4"/>
    <w:rsid w:val="006A1D7F"/>
    <w:rsid w:val="00712D67"/>
    <w:rsid w:val="00736C0D"/>
    <w:rsid w:val="00741FC3"/>
    <w:rsid w:val="00824000"/>
    <w:rsid w:val="00891AAF"/>
    <w:rsid w:val="00914F33"/>
    <w:rsid w:val="00927925"/>
    <w:rsid w:val="00947136"/>
    <w:rsid w:val="009B28C1"/>
    <w:rsid w:val="009C3B80"/>
    <w:rsid w:val="00A058E1"/>
    <w:rsid w:val="00A529BB"/>
    <w:rsid w:val="00A55AE3"/>
    <w:rsid w:val="00B04B44"/>
    <w:rsid w:val="00B80712"/>
    <w:rsid w:val="00BE257E"/>
    <w:rsid w:val="00BE35B7"/>
    <w:rsid w:val="00BE4782"/>
    <w:rsid w:val="00C32B24"/>
    <w:rsid w:val="00C53246"/>
    <w:rsid w:val="00C615EB"/>
    <w:rsid w:val="00CF2665"/>
    <w:rsid w:val="00D304EB"/>
    <w:rsid w:val="00D553D9"/>
    <w:rsid w:val="00DF3630"/>
    <w:rsid w:val="00E0323C"/>
    <w:rsid w:val="00E161B9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B6E40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CB8ED"/>
  <w15:chartTrackingRefBased/>
  <w15:docId w15:val="{62EF5F77-5EB2-4991-98C2-F5F97131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28011\AppData\Roaming\Microsoft\Templates\Flyer%20(dark%20backgroun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1D10ECB9643DABB2A5473D58C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E607-FD83-49B4-A26F-B5229F9BC693}"/>
      </w:docPartPr>
      <w:docPartBody>
        <w:p w:rsidR="00172771" w:rsidRDefault="00000000">
          <w:pPr>
            <w:pStyle w:val="F091D10ECB9643DABB2A5473D58C50F7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A"/>
    <w:rsid w:val="00135370"/>
    <w:rsid w:val="00172771"/>
    <w:rsid w:val="002F5019"/>
    <w:rsid w:val="00506DFB"/>
    <w:rsid w:val="007C016A"/>
    <w:rsid w:val="00A070DF"/>
    <w:rsid w:val="00E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1D10ECB9643DABB2A5473D58C50F7">
    <w:name w:val="F091D10ECB9643DABB2A5473D58C5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Goldsmith</dc:creator>
  <cp:lastModifiedBy>Rita Goldsmith</cp:lastModifiedBy>
  <cp:revision>4</cp:revision>
  <dcterms:created xsi:type="dcterms:W3CDTF">2023-05-15T02:08:00Z</dcterms:created>
  <dcterms:modified xsi:type="dcterms:W3CDTF">2023-05-16T05:46:00Z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